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81" w:rsidRPr="00A02081" w:rsidRDefault="006A545D" w:rsidP="00A02081">
      <w:pPr>
        <w:autoSpaceDE w:val="0"/>
        <w:autoSpaceDN w:val="0"/>
        <w:adjustRightInd w:val="0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78105</wp:posOffset>
            </wp:positionV>
            <wp:extent cx="4953000" cy="4333875"/>
            <wp:effectExtent l="19050" t="0" r="0" b="0"/>
            <wp:wrapTight wrapText="bothSides">
              <wp:wrapPolygon edited="0">
                <wp:start x="-83" y="0"/>
                <wp:lineTo x="-83" y="21553"/>
                <wp:lineTo x="21600" y="21553"/>
                <wp:lineTo x="21600" y="0"/>
                <wp:lineTo x="-83" y="0"/>
              </wp:wrapPolygon>
            </wp:wrapTight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081" w:rsidRPr="00A02081">
        <w:rPr>
          <w:b/>
          <w:bCs/>
          <w:iCs/>
          <w:sz w:val="22"/>
          <w:szCs w:val="22"/>
          <w:lang w:val="pl-PL"/>
        </w:rPr>
        <w:t>Kriterijumi za ocenjivanje: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>OSNOVNE OPERACIJE</w:t>
      </w:r>
    </w:p>
    <w:p w:rsidR="00A02081" w:rsidRPr="00A02081" w:rsidRDefault="00A02081" w:rsidP="00A02081">
      <w:pPr>
        <w:tabs>
          <w:tab w:val="left" w:pos="9540"/>
          <w:tab w:val="right" w:pos="1116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  <w:lang w:val="pl-PL"/>
        </w:rPr>
      </w:pPr>
      <w:r w:rsidRPr="00A02081">
        <w:rPr>
          <w:lang w:val="pl-PL"/>
        </w:rPr>
        <w:t>Pamćenje</w:t>
      </w:r>
      <w:r w:rsidRPr="00A02081">
        <w:rPr>
          <w:bCs/>
          <w:iCs/>
          <w:sz w:val="22"/>
          <w:szCs w:val="22"/>
          <w:lang w:val="pl-PL"/>
        </w:rPr>
        <w:t xml:space="preserve"> </w:t>
      </w:r>
      <w:r w:rsidRPr="00A02081">
        <w:rPr>
          <w:lang w:val="pl-PL"/>
        </w:rPr>
        <w:t>dokumenta</w:t>
      </w:r>
      <w:r w:rsidRPr="00A02081">
        <w:rPr>
          <w:bCs/>
          <w:iCs/>
          <w:sz w:val="22"/>
          <w:szCs w:val="22"/>
          <w:lang w:val="pl-PL"/>
        </w:rPr>
        <w:t xml:space="preserve"> </w:t>
      </w:r>
      <w:r w:rsidRPr="00A02081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>Štampanje dokumenta</w:t>
      </w:r>
      <w:r w:rsidRPr="00DE5397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>Modifikacija tipa slova</w:t>
      </w:r>
      <w:r w:rsidRPr="00DE5397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Podešavanje veličine fontova </w:t>
      </w:r>
      <w:r w:rsidRPr="00A02081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Naglašavanje teksta-italik </w:t>
      </w:r>
      <w:r w:rsidRPr="00A02081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Naglašavanje teksta-bold </w:t>
      </w:r>
      <w:r w:rsidRPr="00A02081">
        <w:rPr>
          <w:lang w:val="pl-PL"/>
        </w:rPr>
        <w:t>(5b)</w:t>
      </w:r>
    </w:p>
    <w:p w:rsidR="00A02081" w:rsidRPr="00A02081" w:rsidRDefault="00A02081" w:rsidP="00A02081">
      <w:pPr>
        <w:tabs>
          <w:tab w:val="right" w:pos="10980"/>
        </w:tabs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Naglašavanje teksta podvlačenjem </w:t>
      </w:r>
      <w:r w:rsidRPr="00A02081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 xml:space="preserve">Podešavanje pasusa na  sredinu </w:t>
      </w:r>
      <w:r w:rsidRPr="00DE5397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Podešavanje okvira </w:t>
      </w:r>
      <w:r w:rsidRPr="00A02081">
        <w:rPr>
          <w:lang w:val="pl-PL"/>
        </w:rPr>
        <w:t>(5b)</w:t>
      </w:r>
    </w:p>
    <w:p w:rsidR="00A02081" w:rsidRDefault="00A02081" w:rsidP="00A02081">
      <w:pPr>
        <w:autoSpaceDE w:val="0"/>
        <w:autoSpaceDN w:val="0"/>
        <w:adjustRightInd w:val="0"/>
        <w:rPr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Korišćenje tabele </w:t>
      </w:r>
      <w:r w:rsidRPr="00A02081">
        <w:rPr>
          <w:lang w:val="pl-PL"/>
        </w:rPr>
        <w:t>(5b)</w:t>
      </w:r>
    </w:p>
    <w:p w:rsidR="006A545D" w:rsidRPr="00A02081" w:rsidRDefault="006A545D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>NAPREDNE OPERACIJE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Vodoravno podešavanje unutar ćelije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Vertikalno podešavanje unutar ćelije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Podešavanje okvira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Red tačkica pomoću tabulatora </w:t>
      </w:r>
      <w:r w:rsidRPr="00A02081">
        <w:rPr>
          <w:lang w:val="pl-PL"/>
        </w:rPr>
        <w:t>(10b)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>Postavljanje mesta za potpise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 xml:space="preserve">pomoću tabulatora </w:t>
      </w:r>
      <w:r w:rsidRPr="00DE5397">
        <w:rPr>
          <w:lang w:val="pl-PL"/>
        </w:rPr>
        <w:t>(10b)</w:t>
      </w:r>
    </w:p>
    <w:p w:rsidR="00A02081" w:rsidRDefault="00A02081"/>
    <w:p w:rsidR="00A02081" w:rsidRDefault="00A02081" w:rsidP="00A02081">
      <w:pPr>
        <w:autoSpaceDE w:val="0"/>
        <w:autoSpaceDN w:val="0"/>
        <w:adjustRightInd w:val="0"/>
        <w:rPr>
          <w:b/>
          <w:bCs/>
          <w:iCs/>
          <w:sz w:val="22"/>
          <w:szCs w:val="22"/>
          <w:lang w:val="pl-PL"/>
        </w:rPr>
      </w:pPr>
    </w:p>
    <w:p w:rsidR="00A02081" w:rsidRDefault="00A02081" w:rsidP="00A02081">
      <w:pPr>
        <w:autoSpaceDE w:val="0"/>
        <w:autoSpaceDN w:val="0"/>
        <w:adjustRightInd w:val="0"/>
        <w:rPr>
          <w:b/>
          <w:bCs/>
          <w:iCs/>
          <w:sz w:val="22"/>
          <w:szCs w:val="22"/>
          <w:lang w:val="pl-PL"/>
        </w:rPr>
      </w:pPr>
    </w:p>
    <w:p w:rsidR="00A02081" w:rsidRDefault="006A545D" w:rsidP="00A02081">
      <w:pPr>
        <w:autoSpaceDE w:val="0"/>
        <w:autoSpaceDN w:val="0"/>
        <w:adjustRightInd w:val="0"/>
        <w:rPr>
          <w:b/>
          <w:bCs/>
          <w:iCs/>
          <w:sz w:val="22"/>
          <w:szCs w:val="22"/>
          <w:lang w:val="pl-PL"/>
        </w:rPr>
      </w:pPr>
      <w:r>
        <w:rPr>
          <w:b/>
          <w:bCs/>
          <w:iCs/>
          <w:noProof/>
          <w:sz w:val="22"/>
          <w:szCs w:val="22"/>
        </w:rPr>
        <w:pict>
          <v:line id="_x0000_s1029" style="position:absolute;z-index:251659264" from="-435.75pt,6.8pt" to="158.25pt,6.8pt"/>
        </w:pict>
      </w:r>
      <w:r>
        <w:rPr>
          <w:b/>
          <w:bCs/>
          <w:iCs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105410</wp:posOffset>
            </wp:positionV>
            <wp:extent cx="5257800" cy="5067300"/>
            <wp:effectExtent l="1905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06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081" w:rsidRPr="00A02081" w:rsidRDefault="00A02081" w:rsidP="00A02081">
      <w:pPr>
        <w:autoSpaceDE w:val="0"/>
        <w:autoSpaceDN w:val="0"/>
        <w:adjustRightInd w:val="0"/>
        <w:rPr>
          <w:b/>
          <w:bCs/>
          <w:iCs/>
          <w:sz w:val="22"/>
          <w:szCs w:val="22"/>
          <w:lang w:val="pl-PL"/>
        </w:rPr>
      </w:pPr>
      <w:r w:rsidRPr="00A02081">
        <w:rPr>
          <w:b/>
          <w:bCs/>
          <w:iCs/>
          <w:sz w:val="22"/>
          <w:szCs w:val="22"/>
          <w:lang w:val="pl-PL"/>
        </w:rPr>
        <w:t>Kriterijumi za ocenjivanje: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>OSNOVNE OPERACIJE</w:t>
      </w:r>
    </w:p>
    <w:p w:rsidR="00A02081" w:rsidRPr="00A02081" w:rsidRDefault="00A02081" w:rsidP="00A02081">
      <w:pPr>
        <w:tabs>
          <w:tab w:val="left" w:pos="9540"/>
          <w:tab w:val="right" w:pos="1116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  <w:lang w:val="pl-PL"/>
        </w:rPr>
      </w:pPr>
      <w:r w:rsidRPr="00A02081">
        <w:rPr>
          <w:lang w:val="pl-PL"/>
        </w:rPr>
        <w:t>Pamćenje</w:t>
      </w:r>
      <w:r w:rsidRPr="00A02081">
        <w:rPr>
          <w:bCs/>
          <w:iCs/>
          <w:sz w:val="22"/>
          <w:szCs w:val="22"/>
          <w:lang w:val="pl-PL"/>
        </w:rPr>
        <w:t xml:space="preserve"> </w:t>
      </w:r>
      <w:r w:rsidRPr="00A02081">
        <w:rPr>
          <w:lang w:val="pl-PL"/>
        </w:rPr>
        <w:t>dokumenta</w:t>
      </w:r>
      <w:r w:rsidRPr="00A02081">
        <w:rPr>
          <w:bCs/>
          <w:iCs/>
          <w:sz w:val="22"/>
          <w:szCs w:val="22"/>
          <w:lang w:val="pl-PL"/>
        </w:rPr>
        <w:t xml:space="preserve"> </w:t>
      </w:r>
      <w:r w:rsidRPr="00A02081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>Štampanje dokumenta</w:t>
      </w:r>
      <w:r w:rsidRPr="00DE5397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>Modifikacija tipa slova</w:t>
      </w:r>
      <w:r w:rsidRPr="00DE5397">
        <w:rPr>
          <w:lang w:val="pl-PL"/>
        </w:rPr>
        <w:t>(5b)</w:t>
      </w:r>
    </w:p>
    <w:p w:rsidR="00A02081" w:rsidRPr="00A02081" w:rsidRDefault="002B4A7B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>
        <w:rPr>
          <w:bCs/>
          <w:iCs/>
          <w:sz w:val="22"/>
          <w:szCs w:val="22"/>
          <w:lang w:val="pl-PL"/>
        </w:rPr>
        <w:t>Nabrajanje</w:t>
      </w:r>
      <w:r w:rsidR="00A02081" w:rsidRPr="00A02081">
        <w:rPr>
          <w:bCs/>
          <w:iCs/>
          <w:sz w:val="22"/>
          <w:szCs w:val="22"/>
          <w:lang w:val="pl-PL"/>
        </w:rPr>
        <w:t xml:space="preserve"> </w:t>
      </w:r>
      <w:r w:rsidR="00A02081" w:rsidRPr="00A02081">
        <w:rPr>
          <w:lang w:val="pl-PL"/>
        </w:rPr>
        <w:t>(5b)</w:t>
      </w:r>
    </w:p>
    <w:p w:rsidR="00A02081" w:rsidRPr="00A02081" w:rsidRDefault="00335762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>
        <w:rPr>
          <w:bCs/>
          <w:iCs/>
          <w:sz w:val="22"/>
          <w:szCs w:val="22"/>
          <w:lang w:val="pl-PL"/>
        </w:rPr>
        <w:t>Razmak izmedju slova</w:t>
      </w:r>
      <w:r w:rsidR="00A02081" w:rsidRPr="00A02081">
        <w:rPr>
          <w:bCs/>
          <w:iCs/>
          <w:sz w:val="22"/>
          <w:szCs w:val="22"/>
          <w:lang w:val="pl-PL"/>
        </w:rPr>
        <w:t xml:space="preserve"> </w:t>
      </w:r>
      <w:r w:rsidR="00A02081" w:rsidRPr="00A02081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Naglašavanje teksta-bold </w:t>
      </w:r>
      <w:r w:rsidRPr="00A02081">
        <w:rPr>
          <w:lang w:val="pl-PL"/>
        </w:rPr>
        <w:t>(5b)</w:t>
      </w:r>
    </w:p>
    <w:p w:rsidR="00A02081" w:rsidRPr="00A02081" w:rsidRDefault="00A02081" w:rsidP="00A02081">
      <w:pPr>
        <w:tabs>
          <w:tab w:val="right" w:pos="10980"/>
        </w:tabs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Naglašavanje teksta podvlačenjem </w:t>
      </w:r>
      <w:r w:rsidRPr="00A02081">
        <w:rPr>
          <w:lang w:val="pl-PL"/>
        </w:rPr>
        <w:t>(5b)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 xml:space="preserve">Podešavanje pasusa </w:t>
      </w:r>
      <w:r w:rsidRPr="00DE5397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Podešavanje okvira </w:t>
      </w:r>
      <w:r w:rsidRPr="00A02081">
        <w:rPr>
          <w:lang w:val="pl-PL"/>
        </w:rPr>
        <w:t>(5b)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Korišćenje tabele </w:t>
      </w:r>
      <w:r w:rsidRPr="00A02081">
        <w:rPr>
          <w:lang w:val="pl-PL"/>
        </w:rPr>
        <w:t>(5b)</w:t>
      </w:r>
    </w:p>
    <w:p w:rsidR="00335762" w:rsidRDefault="00335762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>NAPREDNE OPERACIJE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Vodoravno podešavanje unutar ćelije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Vertikalno podešavanje unutar ćelije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Podešavanje okvira </w:t>
      </w:r>
      <w:r w:rsidRPr="00A02081">
        <w:rPr>
          <w:lang w:val="pl-PL"/>
        </w:rPr>
        <w:t>(10b)</w:t>
      </w:r>
    </w:p>
    <w:p w:rsidR="00A02081" w:rsidRPr="00A02081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A02081">
        <w:rPr>
          <w:bCs/>
          <w:iCs/>
          <w:sz w:val="22"/>
          <w:szCs w:val="22"/>
          <w:lang w:val="pl-PL"/>
        </w:rPr>
        <w:t xml:space="preserve">Red tačkica pomoću tabulatora </w:t>
      </w:r>
      <w:r w:rsidRPr="00A02081">
        <w:rPr>
          <w:lang w:val="pl-PL"/>
        </w:rPr>
        <w:t>(10b)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 xml:space="preserve">Postavljanje </w:t>
      </w:r>
      <w:r w:rsidR="00FA2CA6">
        <w:rPr>
          <w:bCs/>
          <w:iCs/>
          <w:sz w:val="22"/>
          <w:szCs w:val="22"/>
          <w:lang w:val="pl-PL"/>
        </w:rPr>
        <w:t>datuma</w:t>
      </w:r>
    </w:p>
    <w:p w:rsidR="00A02081" w:rsidRPr="00DE5397" w:rsidRDefault="00A02081" w:rsidP="00A02081">
      <w:pPr>
        <w:autoSpaceDE w:val="0"/>
        <w:autoSpaceDN w:val="0"/>
        <w:adjustRightInd w:val="0"/>
        <w:rPr>
          <w:bCs/>
          <w:iCs/>
          <w:sz w:val="22"/>
          <w:szCs w:val="22"/>
          <w:lang w:val="pl-PL"/>
        </w:rPr>
      </w:pPr>
      <w:r w:rsidRPr="00DE5397">
        <w:rPr>
          <w:bCs/>
          <w:iCs/>
          <w:sz w:val="22"/>
          <w:szCs w:val="22"/>
          <w:lang w:val="pl-PL"/>
        </w:rPr>
        <w:t xml:space="preserve">pomoću tabulatora </w:t>
      </w:r>
      <w:r w:rsidRPr="00DE5397">
        <w:rPr>
          <w:lang w:val="pl-PL"/>
        </w:rPr>
        <w:t>(10b)</w:t>
      </w:r>
    </w:p>
    <w:p w:rsidR="00241989" w:rsidRDefault="00241989"/>
    <w:sectPr w:rsidR="00241989" w:rsidSect="00A02081">
      <w:pgSz w:w="11907" w:h="16840" w:code="9"/>
      <w:pgMar w:top="567" w:right="397" w:bottom="56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02081"/>
    <w:rsid w:val="00241989"/>
    <w:rsid w:val="002B4A7B"/>
    <w:rsid w:val="00335762"/>
    <w:rsid w:val="006A545D"/>
    <w:rsid w:val="009457D2"/>
    <w:rsid w:val="00962F62"/>
    <w:rsid w:val="00A02081"/>
    <w:rsid w:val="00A408C1"/>
    <w:rsid w:val="00FA2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0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Kriterijumi za ocenjivanje:</vt:lpstr>
    </vt:vector>
  </TitlesOfParts>
  <Company>FON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Kriterijumi za ocenjivanje:</dc:title>
  <dc:subject/>
  <dc:creator>Centar za javnu upravu</dc:creator>
  <cp:keywords/>
  <dc:description/>
  <cp:lastModifiedBy>kucica</cp:lastModifiedBy>
  <cp:revision>5</cp:revision>
  <dcterms:created xsi:type="dcterms:W3CDTF">2009-10-13T20:30:00Z</dcterms:created>
  <dcterms:modified xsi:type="dcterms:W3CDTF">2009-10-13T20:37:00Z</dcterms:modified>
</cp:coreProperties>
</file>