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C" w:rsidRPr="00AC2161" w:rsidRDefault="0056112C" w:rsidP="0056112C">
      <w:pPr>
        <w:spacing w:after="0"/>
        <w:jc w:val="center"/>
        <w:rPr>
          <w:rFonts w:ascii="Times New Roman" w:hAnsi="Times New Roman"/>
          <w:b/>
          <w:sz w:val="40"/>
          <w:szCs w:val="40"/>
          <w:lang/>
        </w:rPr>
      </w:pPr>
      <w:r w:rsidRPr="00AC2161">
        <w:rPr>
          <w:rFonts w:ascii="Times New Roman" w:hAnsi="Times New Roman"/>
          <w:b/>
          <w:sz w:val="40"/>
          <w:szCs w:val="40"/>
          <w:lang/>
        </w:rPr>
        <w:t>Programski jezici - Praktičan zadatak (</w:t>
      </w:r>
      <w:r w:rsidR="00FA38CD" w:rsidRPr="00AC2161">
        <w:rPr>
          <w:rFonts w:ascii="Times New Roman" w:hAnsi="Times New Roman"/>
          <w:b/>
          <w:sz w:val="40"/>
          <w:szCs w:val="40"/>
          <w:lang/>
        </w:rPr>
        <w:t>04.07.2014</w:t>
      </w:r>
      <w:r w:rsidRPr="00AC2161">
        <w:rPr>
          <w:rFonts w:ascii="Times New Roman" w:hAnsi="Times New Roman"/>
          <w:b/>
          <w:sz w:val="40"/>
          <w:szCs w:val="40"/>
          <w:lang/>
        </w:rPr>
        <w:t>.)</w:t>
      </w:r>
    </w:p>
    <w:p w:rsidR="0056112C" w:rsidRPr="00AC2161" w:rsidRDefault="0056112C" w:rsidP="0056112C">
      <w:pPr>
        <w:tabs>
          <w:tab w:val="left" w:leader="underscore" w:pos="4536"/>
          <w:tab w:val="left" w:leader="underscore" w:pos="7938"/>
          <w:tab w:val="left" w:leader="underscore" w:pos="10915"/>
        </w:tabs>
        <w:spacing w:before="120" w:after="0"/>
        <w:rPr>
          <w:rFonts w:ascii="Times New Roman" w:hAnsi="Times New Roman"/>
          <w:b/>
          <w:sz w:val="16"/>
          <w:szCs w:val="16"/>
          <w:lang/>
        </w:rPr>
      </w:pPr>
    </w:p>
    <w:p w:rsidR="0056112C" w:rsidRPr="00AC2161" w:rsidRDefault="0056112C" w:rsidP="0056112C">
      <w:pPr>
        <w:tabs>
          <w:tab w:val="left" w:leader="underscore" w:pos="4536"/>
          <w:tab w:val="left" w:leader="underscore" w:pos="7938"/>
          <w:tab w:val="left" w:leader="underscore" w:pos="10915"/>
        </w:tabs>
        <w:spacing w:after="0" w:line="240" w:lineRule="auto"/>
        <w:rPr>
          <w:lang/>
        </w:rPr>
      </w:pPr>
      <w:r w:rsidRPr="00AC2161">
        <w:rPr>
          <w:rFonts w:ascii="Times New Roman" w:hAnsi="Times New Roman"/>
          <w:b/>
          <w:sz w:val="28"/>
          <w:szCs w:val="28"/>
          <w:lang/>
        </w:rPr>
        <w:t>Student:</w:t>
      </w:r>
      <w:r w:rsidRPr="00AC2161">
        <w:rPr>
          <w:lang/>
        </w:rPr>
        <w:tab/>
      </w:r>
      <w:r w:rsidRPr="00AC2161">
        <w:rPr>
          <w:rFonts w:ascii="Times New Roman" w:hAnsi="Times New Roman"/>
          <w:b/>
          <w:sz w:val="28"/>
          <w:szCs w:val="28"/>
          <w:lang/>
        </w:rPr>
        <w:t>Broj Indeksa:</w:t>
      </w:r>
      <w:r w:rsidRPr="00AC2161">
        <w:rPr>
          <w:lang/>
        </w:rPr>
        <w:t xml:space="preserve"> </w:t>
      </w:r>
      <w:r w:rsidRPr="00AC2161">
        <w:rPr>
          <w:lang/>
        </w:rPr>
        <w:tab/>
        <w:t xml:space="preserve"> </w:t>
      </w:r>
      <w:r w:rsidRPr="00AC2161">
        <w:rPr>
          <w:rFonts w:ascii="Times New Roman" w:hAnsi="Times New Roman"/>
          <w:b/>
          <w:sz w:val="28"/>
          <w:szCs w:val="28"/>
          <w:lang/>
        </w:rPr>
        <w:t>Broj poena:</w:t>
      </w:r>
      <w:r w:rsidRPr="00AC2161">
        <w:rPr>
          <w:lang/>
        </w:rPr>
        <w:t xml:space="preserve"> </w:t>
      </w:r>
      <w:r w:rsidRPr="00AC2161">
        <w:rPr>
          <w:lang/>
        </w:rPr>
        <w:tab/>
      </w:r>
    </w:p>
    <w:p w:rsidR="0056112C" w:rsidRPr="00AC2161" w:rsidRDefault="0056112C" w:rsidP="0056112C">
      <w:pPr>
        <w:spacing w:before="120" w:after="0"/>
        <w:rPr>
          <w:color w:val="FF0000"/>
          <w:sz w:val="16"/>
          <w:szCs w:val="16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1285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noProof/>
                <w:sz w:val="20"/>
                <w:szCs w:val="20"/>
                <w:lang/>
              </w:rPr>
              <w:t>1.</w:t>
            </w:r>
          </w:p>
        </w:tc>
        <w:tc>
          <w:tcPr>
            <w:tcW w:w="4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6C1636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noProof/>
                <w:sz w:val="20"/>
                <w:szCs w:val="20"/>
                <w:lang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9.4pt;margin-top:-.15pt;width:180pt;height:22.25pt;z-index:251660288;mso-position-horizontal-relative:text;mso-position-vertical-relative:text">
                  <v:textbox style="mso-next-textbox:#_x0000_s1026" inset=",.3mm">
                    <w:txbxContent>
                      <w:p w:rsidR="0056112C" w:rsidRPr="00B43091" w:rsidRDefault="0056112C" w:rsidP="0056112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sr-Latn-CS"/>
                          </w:rPr>
                        </w:pPr>
                        <w:r w:rsidRPr="00B43091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sr-Latn-CS"/>
                          </w:rPr>
                          <w:t>ELIMINACIONI DEO</w:t>
                        </w:r>
                      </w:p>
                    </w:txbxContent>
                  </v:textbox>
                </v:shape>
              </w:pict>
            </w:r>
            <w:r w:rsidR="0056112C"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Kreirati biblioteku klasa i u njoj klase: 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Grupa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– slovo.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Osoba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– ime, prezime, datum rođenja, visina, tezina.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Fudbaler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– nasleđuje klasu Osoba. Ima i polje zemlja.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Slicica –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broj, fudbaler (tipa Fudbaler) i datum kada je zalepljena. 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– zemlja, grupa (tipa Grupa) i spisak zalepljenih slicica.</w:t>
            </w:r>
          </w:p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Kreirati konzolnu aplikaciju i u njoj klasu:</w:t>
            </w:r>
          </w:p>
          <w:p w:rsidR="0056112C" w:rsidRPr="00AC2161" w:rsidRDefault="0056112C" w:rsidP="004B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Album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– godina, spisak reprezentacija i broj duplikata. Ova klasa sadrži Main metodu.</w:t>
            </w:r>
          </w:p>
          <w:p w:rsidR="0056112C" w:rsidRPr="00AC2161" w:rsidRDefault="0056112C" w:rsidP="0056112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svim klasama neophodno je odrediti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u w:val="single"/>
                <w:lang/>
              </w:rPr>
              <w:t>odgovarajuće modifikatore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pristupa za polja 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obezbediti konstruktore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(spiskovi slicica i reprezentacija su na početku prazni, dok je broj duplikata jednak 0). Nije potrebno definisati sva svojstva već samo neophodna!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271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2.</w:t>
            </w:r>
          </w:p>
        </w:tc>
        <w:tc>
          <w:tcPr>
            <w:tcW w:w="4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56112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Klasi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Fudbaler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dodati polje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pozicija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koji je tipa enumeracije. Članovi enumeracije su: Napadac, Odbrambeni, Vezni i Golman. Potrebno je proširiti i konstruktor odgovarajuće klase.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27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56112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Osoba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implementirati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DajPodatke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vraća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formatiran string sa svim podacima o osobi, u klasi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Fudbaler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DajPodatke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vraća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formatiran string kao osobu, zemlju i poziciju, a u klasi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Slicica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DajPodatke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formatiran string kao broj, fudbaler i da li je slicica zalepljena u poslednjih nedelju dana.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271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4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12C" w:rsidRPr="00AC2161" w:rsidRDefault="0056112C" w:rsidP="0056112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implementirati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DajPodatke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vraća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formatiran string kao grupu, procenat zalepljenih slicica (ukupan broj slicica po reprezentaciji je 17), koliko medju zalepljenim slicicama ima napadaca i broj pojavljivanja poslednjeg suglasnika poslednje neparne reci u svakoj drugoj reci naziva zemlje.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42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="00BA7590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Album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implementirati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DajPodatke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vraća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string formatiran na sledeći način:</w:t>
            </w:r>
          </w:p>
          <w:p w:rsidR="0056112C" w:rsidRPr="00AC2161" w:rsidRDefault="00BA7590" w:rsidP="004B3C21">
            <w:pPr>
              <w:pStyle w:val="ListParagraph"/>
              <w:spacing w:before="120"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Svetsko prvenstvo</w:t>
            </w:r>
            <w:r w:rsidR="0056112C"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,  </w:t>
            </w: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godina, broj zalepljenih slicica za reprezentacije </w:t>
            </w:r>
            <w:r w:rsidR="00AC2161"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grupe B</w:t>
            </w:r>
            <w:r w:rsidR="0056112C"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56112C" w:rsidRPr="00AC2161" w:rsidRDefault="00BA7590" w:rsidP="004B3C21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Prva grupa, prosecna visina napadaca</w:t>
            </w:r>
          </w:p>
          <w:p w:rsidR="0056112C" w:rsidRPr="00AC2161" w:rsidRDefault="00BA7590" w:rsidP="004B3C21">
            <w:pPr>
              <w:pStyle w:val="ListParagraph"/>
              <w:spacing w:after="0" w:line="240" w:lineRule="auto"/>
              <w:ind w:left="216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Prva reprezentacija, spisak zalepljenih slicica za datu reprezentaciju</w:t>
            </w:r>
          </w:p>
          <w:p w:rsidR="0056112C" w:rsidRPr="00AC2161" w:rsidRDefault="00BA7590" w:rsidP="004B3C21">
            <w:pPr>
              <w:pStyle w:val="ListParagraph"/>
              <w:spacing w:after="0" w:line="240" w:lineRule="auto"/>
              <w:ind w:left="216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Druga reprezentacija, spisak zalepljenih slicica za datu reprezentaciju</w:t>
            </w:r>
            <w:r w:rsidR="0056112C"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… </w:t>
            </w:r>
          </w:p>
          <w:p w:rsidR="00BA7590" w:rsidRPr="00AC2161" w:rsidRDefault="00BA7590" w:rsidP="00BA7590">
            <w:pPr>
              <w:pStyle w:val="ListParagraph"/>
              <w:spacing w:after="0" w:line="240" w:lineRule="auto"/>
              <w:ind w:left="144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Druga grupa, prosecna visina napadaca</w:t>
            </w:r>
          </w:p>
          <w:p w:rsidR="00BA7590" w:rsidRPr="00AC2161" w:rsidRDefault="00BA7590" w:rsidP="00BA7590">
            <w:pPr>
              <w:pStyle w:val="ListParagraph"/>
              <w:spacing w:after="0" w:line="240" w:lineRule="auto"/>
              <w:ind w:left="216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>Prva reprezentacija, spisak zalepljenih slicica za datu reprezentaciju</w:t>
            </w:r>
          </w:p>
          <w:p w:rsidR="00BA7590" w:rsidRPr="00AC2161" w:rsidRDefault="00BA7590" w:rsidP="00BA7590">
            <w:pPr>
              <w:pStyle w:val="ListParagraph"/>
              <w:spacing w:after="0" w:line="240" w:lineRule="auto"/>
              <w:ind w:left="216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Druga reprezentacija, spisak zalepljenih slicica za datu reprezentaciju... </w:t>
            </w:r>
          </w:p>
          <w:p w:rsidR="00BA7590" w:rsidRPr="00AC2161" w:rsidRDefault="00BA7590" w:rsidP="004B3C21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  <w:p w:rsidR="00BA7590" w:rsidRPr="00AC2161" w:rsidRDefault="00BA7590" w:rsidP="004B3C21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(prikazuju se samo reprezentacije sa vise od 10 zalepljenih slicica i samo slicice napadaca)</w:t>
            </w:r>
          </w:p>
          <w:p w:rsidR="0056112C" w:rsidRPr="00AC2161" w:rsidRDefault="0056112C" w:rsidP="00BA7590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Podaci o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reprezentacijama i slicicama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se dobijaju pozivom njihovih metoda DajPodatke.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BA7590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67"/>
        <w:gridCol w:w="8933"/>
        <w:gridCol w:w="565"/>
        <w:gridCol w:w="534"/>
      </w:tblGrid>
      <w:tr w:rsidR="0056112C" w:rsidRPr="00AC2161" w:rsidTr="004B3C21">
        <w:trPr>
          <w:trHeight w:val="42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432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112C" w:rsidRPr="00AC2161" w:rsidRDefault="0056112C" w:rsidP="00BA759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="00BA7590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Reprezentacija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implementirati metodu </w:t>
            </w:r>
            <w:r w:rsidR="00BA7590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DodajSlicicu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koja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prima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parameter tipa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>Slicica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i dodaje ga u spisak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>zalepljenih slicica date reprezentacije.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</w:tr>
      <w:tr w:rsidR="0056112C" w:rsidRPr="00AC2161" w:rsidTr="004B3C21">
        <w:trPr>
          <w:trHeight w:val="2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063" w:type="pc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BA759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Prilikom dodavanja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>slicice voditi racuna da ukupan broj zalepljenih slicica za jednu reprezentaciju ne moze biti veci od 17 kao i da zemlja fudbalera mora odgovarati datoj reprezentaciji. Takodje je potrebno voditi racuna da nije moguce vise puta dodati slicicu sa istim brojem ali ako nije rec o duplikatu (isti broj i isti fudbaler) potrebno je zameniti fudbalera. Isto tako nije moguce vise puta dodati istog fudbalera, te ukoliko se on vec nalazi u albumu potrebno je promeniti broj njegove slicice.</w:t>
            </w:r>
          </w:p>
        </w:tc>
        <w:tc>
          <w:tcPr>
            <w:tcW w:w="25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67"/>
        <w:gridCol w:w="8933"/>
        <w:gridCol w:w="565"/>
        <w:gridCol w:w="534"/>
      </w:tblGrid>
      <w:tr w:rsidR="0056112C" w:rsidRPr="00AC2161" w:rsidTr="004B3C21">
        <w:trPr>
          <w:trHeight w:val="272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432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112C" w:rsidRPr="00AC2161" w:rsidRDefault="0056112C" w:rsidP="00BA759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="00BA7590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Slicica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implementirati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Ucitaj</w:t>
            </w:r>
            <w:r w:rsidR="00BA7590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Slicicu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kojom se sa tastature učitava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>slicica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Metoda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vraća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="00BA7590" w:rsidRPr="00AC2161">
              <w:rPr>
                <w:rFonts w:ascii="Times New Roman" w:hAnsi="Times New Roman"/>
                <w:sz w:val="20"/>
                <w:szCs w:val="20"/>
                <w:lang/>
              </w:rPr>
              <w:t>kreiranu slicicu.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56112C" w:rsidRPr="00AC2161" w:rsidTr="004B3C21">
        <w:trPr>
          <w:trHeight w:val="2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  <w:tc>
          <w:tcPr>
            <w:tcW w:w="4063" w:type="pc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DE4F1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Obraditi grešku koja nastaje ukoliko se prilikom unosa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visine fudbalera sa tastature unese tekst umesto broja, na taj nacin sto će se vraćati na unos dok se zaista ne unese broj. Unos pokušati 4 puta pa odustati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</w:p>
        </w:tc>
        <w:tc>
          <w:tcPr>
            <w:tcW w:w="25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"/>
        <w:gridCol w:w="9501"/>
        <w:gridCol w:w="565"/>
        <w:gridCol w:w="534"/>
      </w:tblGrid>
      <w:tr w:rsidR="0056112C" w:rsidRPr="00AC2161" w:rsidTr="004B3C21">
        <w:trPr>
          <w:trHeight w:val="272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4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112C" w:rsidRPr="00AC2161" w:rsidRDefault="0056112C" w:rsidP="00DE4F1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klasi </w:t>
            </w:r>
            <w:r w:rsidR="00DE4F16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implementirati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Ucitaj</w:t>
            </w:r>
            <w:r w:rsidR="00DE4F16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Reprezentaciju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kojom se sa tastature učitava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reprezentacija (naziv reprezentacije se unosi u formatu: grupa-zemlja)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Metoda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vraća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kreiranu reprezentaciju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Za učitavanje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sličica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koristiti metodu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Ucitaj</w:t>
            </w:r>
            <w:r w:rsidR="00DE4F16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Sličice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67"/>
        <w:gridCol w:w="8933"/>
        <w:gridCol w:w="565"/>
        <w:gridCol w:w="534"/>
      </w:tblGrid>
      <w:tr w:rsidR="0056112C" w:rsidRPr="00AC2161" w:rsidTr="004B3C21">
        <w:trPr>
          <w:trHeight w:val="424"/>
        </w:trPr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9.</w:t>
            </w:r>
          </w:p>
        </w:tc>
        <w:tc>
          <w:tcPr>
            <w:tcW w:w="432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6112C" w:rsidRPr="00AC2161" w:rsidRDefault="0056112C" w:rsidP="00DE4F1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U Main metodi učitati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album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, kreirati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3 reprezentacije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pozivanjem metode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Ucitaj</w:t>
            </w:r>
            <w:r w:rsidR="00DE4F16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Reprezentaciju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i dodati ih u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album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</w:tr>
      <w:tr w:rsidR="0056112C" w:rsidRPr="00AC2161" w:rsidTr="004B3C21">
        <w:trPr>
          <w:trHeight w:val="4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4064" w:type="pct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DE4F1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Prikazati podatke o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albumu 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>(korišćenjem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njegove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metode DajPodatke) i broj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duplikata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</w:t>
            </w:r>
          </w:p>
        </w:tc>
        <w:tc>
          <w:tcPr>
            <w:tcW w:w="25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24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/>
              </w:rPr>
            </w:pPr>
          </w:p>
        </w:tc>
      </w:tr>
    </w:tbl>
    <w:p w:rsidR="0056112C" w:rsidRPr="00AC2161" w:rsidRDefault="0056112C" w:rsidP="0056112C">
      <w:pPr>
        <w:spacing w:after="0" w:line="240" w:lineRule="auto"/>
        <w:rPr>
          <w:color w:val="FF0000"/>
          <w:sz w:val="4"/>
          <w:szCs w:val="4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"/>
        <w:gridCol w:w="9362"/>
        <w:gridCol w:w="655"/>
        <w:gridCol w:w="508"/>
      </w:tblGrid>
      <w:tr w:rsidR="0056112C" w:rsidRPr="00AC2161" w:rsidTr="004B3C21">
        <w:trPr>
          <w:trHeight w:val="424"/>
        </w:trPr>
        <w:tc>
          <w:tcPr>
            <w:tcW w:w="2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112C" w:rsidRPr="00AC2161" w:rsidRDefault="0056112C" w:rsidP="004B3C21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4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DE4F1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Prilikom dodavanja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sličice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u spisak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zalepljenih sličica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bilo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koje reprezentacije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povećati broj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duplikata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="00DE4F16" w:rsidRPr="00AC2161">
              <w:rPr>
                <w:rFonts w:ascii="Times New Roman" w:hAnsi="Times New Roman"/>
                <w:sz w:val="20"/>
                <w:szCs w:val="20"/>
                <w:lang/>
              </w:rPr>
              <w:t>ukoliko se takva sličica već nalazi u albumu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. Za realizaciju ovog zahteva </w:t>
            </w: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koristi dogadjaj</w:t>
            </w:r>
            <w:r w:rsidRPr="00AC2161">
              <w:rPr>
                <w:rFonts w:ascii="Times New Roman" w:hAnsi="Times New Roman"/>
                <w:sz w:val="20"/>
                <w:szCs w:val="20"/>
                <w:lang/>
              </w:rPr>
              <w:t xml:space="preserve">!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="00DE4F16" w:rsidRPr="00AC2161">
              <w:rPr>
                <w:rFonts w:ascii="Times New Roman" w:hAnsi="Times New Roman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12C" w:rsidRPr="00AC2161" w:rsidRDefault="0056112C" w:rsidP="004B3C2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5D06BE" w:rsidRPr="00AC2161" w:rsidRDefault="005D06BE">
      <w:pPr>
        <w:rPr>
          <w:lang/>
        </w:rPr>
      </w:pPr>
    </w:p>
    <w:sectPr w:rsidR="005D06BE" w:rsidRPr="00AC2161" w:rsidSect="00742697">
      <w:footerReference w:type="default" r:id="rId7"/>
      <w:pgSz w:w="11909" w:h="16834" w:code="9"/>
      <w:pgMar w:top="567" w:right="567" w:bottom="567" w:left="567" w:header="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C2" w:rsidRDefault="00F55EC2" w:rsidP="006C1636">
      <w:pPr>
        <w:spacing w:after="0" w:line="240" w:lineRule="auto"/>
      </w:pPr>
      <w:r>
        <w:separator/>
      </w:r>
    </w:p>
  </w:endnote>
  <w:endnote w:type="continuationSeparator" w:id="1">
    <w:p w:rsidR="00F55EC2" w:rsidRDefault="00F55EC2" w:rsidP="006C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30"/>
      <w:gridCol w:w="1675"/>
    </w:tblGrid>
    <w:tr w:rsidR="00217CA6">
      <w:tc>
        <w:tcPr>
          <w:tcW w:w="4239" w:type="pct"/>
          <w:tcBorders>
            <w:top w:val="single" w:sz="4" w:space="0" w:color="000000"/>
          </w:tcBorders>
        </w:tcPr>
        <w:p w:rsidR="00217CA6" w:rsidRPr="00742697" w:rsidRDefault="005D06BE" w:rsidP="000C38D2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742697">
            <w:rPr>
              <w:rFonts w:ascii="Times New Roman" w:hAnsi="Times New Roman"/>
              <w:sz w:val="20"/>
              <w:szCs w:val="20"/>
            </w:rPr>
            <w:t xml:space="preserve">Fakultet organizacionih nauka, Programski jezici </w:t>
          </w:r>
        </w:p>
      </w:tc>
      <w:tc>
        <w:tcPr>
          <w:tcW w:w="761" w:type="pct"/>
          <w:tcBorders>
            <w:top w:val="single" w:sz="4" w:space="0" w:color="auto"/>
          </w:tcBorders>
          <w:shd w:val="clear" w:color="auto" w:fill="FFFFFF"/>
        </w:tcPr>
        <w:p w:rsidR="00217CA6" w:rsidRPr="00742697" w:rsidRDefault="005D06BE" w:rsidP="00742697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742697">
            <w:rPr>
              <w:rFonts w:ascii="Times New Roman" w:hAnsi="Times New Roman"/>
              <w:sz w:val="20"/>
              <w:szCs w:val="20"/>
            </w:rPr>
            <w:t xml:space="preserve">Strana </w: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742697">
            <w:rPr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AC2161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742697">
            <w:rPr>
              <w:rFonts w:ascii="Times New Roman" w:hAnsi="Times New Roman"/>
              <w:sz w:val="20"/>
              <w:szCs w:val="20"/>
            </w:rPr>
            <w:t xml:space="preserve"> od </w: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742697">
            <w:rPr>
              <w:rFonts w:ascii="Times New Roman" w:hAnsi="Times New Roman"/>
              <w:b/>
              <w:sz w:val="20"/>
              <w:szCs w:val="20"/>
            </w:rPr>
            <w:instrText xml:space="preserve"> NUMPAGES  </w:instrTex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AC2161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="006C1636" w:rsidRPr="00742697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217CA6" w:rsidRDefault="00F55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C2" w:rsidRDefault="00F55EC2" w:rsidP="006C1636">
      <w:pPr>
        <w:spacing w:after="0" w:line="240" w:lineRule="auto"/>
      </w:pPr>
      <w:r>
        <w:separator/>
      </w:r>
    </w:p>
  </w:footnote>
  <w:footnote w:type="continuationSeparator" w:id="1">
    <w:p w:rsidR="00F55EC2" w:rsidRDefault="00F55EC2" w:rsidP="006C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643B"/>
    <w:multiLevelType w:val="hybridMultilevel"/>
    <w:tmpl w:val="06F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12C"/>
    <w:rsid w:val="0056112C"/>
    <w:rsid w:val="005D06BE"/>
    <w:rsid w:val="006C1636"/>
    <w:rsid w:val="00AC2161"/>
    <w:rsid w:val="00BA7590"/>
    <w:rsid w:val="00DE4F16"/>
    <w:rsid w:val="00F55EC2"/>
    <w:rsid w:val="00FA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112C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56112C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12C"/>
    <w:rPr>
      <w:rFonts w:ascii="Calibri" w:eastAsia="Times New Roman" w:hAnsi="Calibri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2014-08-31T09:11:00Z</dcterms:created>
  <dcterms:modified xsi:type="dcterms:W3CDTF">2014-09-01T21:46:00Z</dcterms:modified>
</cp:coreProperties>
</file>